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D436" w14:textId="77777777" w:rsidR="007D311A" w:rsidRPr="0038271E" w:rsidRDefault="007D311A" w:rsidP="007D311A">
      <w:pPr>
        <w:jc w:val="right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t>Allegato A) D.G.C.</w:t>
      </w:r>
    </w:p>
    <w:p w14:paraId="05B31169" w14:textId="77777777" w:rsidR="007D311A" w:rsidRPr="0038271E" w:rsidRDefault="007D311A" w:rsidP="007D311A">
      <w:pPr>
        <w:framePr w:w="1186" w:h="1371" w:hSpace="240" w:vSpace="120" w:wrap="auto" w:vAnchor="text" w:hAnchor="page" w:x="927" w:y="120"/>
        <w:widowControl w:val="0"/>
        <w:tabs>
          <w:tab w:val="left" w:pos="-720"/>
        </w:tabs>
        <w:suppressAutoHyphens/>
        <w:snapToGrid w:val="0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38271E">
        <w:rPr>
          <w:rFonts w:ascii="Times New Roman" w:hAnsi="Times New Roman" w:cs="Times New Roman"/>
          <w:noProof/>
          <w:spacing w:val="-3"/>
          <w:sz w:val="24"/>
          <w:szCs w:val="24"/>
          <w:lang w:eastAsia="it-IT"/>
        </w:rPr>
        <w:drawing>
          <wp:inline distT="0" distB="0" distL="0" distR="0" wp14:anchorId="58972B4D" wp14:editId="3A6510D3">
            <wp:extent cx="746760" cy="822960"/>
            <wp:effectExtent l="0" t="0" r="0" b="0"/>
            <wp:docPr id="6272729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F8AF0" w14:textId="77777777" w:rsidR="007D311A" w:rsidRPr="0038271E" w:rsidRDefault="00615B7C" w:rsidP="007D311A">
      <w:pPr>
        <w:pStyle w:val="Didascalia"/>
        <w:framePr w:w="1186" w:h="1371" w:hSpace="240" w:vSpace="120" w:wrap="auto" w:vAnchor="text" w:hAnchor="page" w:x="927" w:y="120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vanish/>
          <w:spacing w:val="-3"/>
          <w:szCs w:val="24"/>
          <w:lang w:val="en-US"/>
        </w:rPr>
      </w:pPr>
      <w:r w:rsidRPr="0038271E">
        <w:rPr>
          <w:rFonts w:ascii="Times New Roman" w:hAnsi="Times New Roman"/>
          <w:vanish/>
          <w:spacing w:val="-3"/>
          <w:szCs w:val="24"/>
          <w:lang w:val="en-US"/>
        </w:rPr>
        <w:fldChar w:fldCharType="begin"/>
      </w:r>
      <w:r w:rsidR="007D311A" w:rsidRPr="0038271E">
        <w:rPr>
          <w:rFonts w:ascii="Times New Roman" w:hAnsi="Times New Roman"/>
          <w:vanish/>
          <w:spacing w:val="-3"/>
          <w:szCs w:val="24"/>
          <w:lang w:val="en-US"/>
        </w:rPr>
        <w:instrText xml:space="preserve"> SEQ Figure  \* ARABIC </w:instrText>
      </w:r>
      <w:r w:rsidRPr="0038271E">
        <w:rPr>
          <w:rFonts w:ascii="Times New Roman" w:hAnsi="Times New Roman"/>
          <w:vanish/>
          <w:spacing w:val="-3"/>
          <w:szCs w:val="24"/>
          <w:lang w:val="en-US"/>
        </w:rPr>
        <w:fldChar w:fldCharType="separate"/>
      </w:r>
      <w:r w:rsidR="007D311A" w:rsidRPr="0038271E">
        <w:rPr>
          <w:rFonts w:ascii="Times New Roman" w:hAnsi="Times New Roman"/>
          <w:noProof/>
          <w:vanish/>
          <w:spacing w:val="-3"/>
          <w:szCs w:val="24"/>
          <w:lang w:val="en-US"/>
        </w:rPr>
        <w:t>1</w:t>
      </w:r>
      <w:r w:rsidRPr="0038271E">
        <w:rPr>
          <w:rFonts w:ascii="Times New Roman" w:hAnsi="Times New Roman"/>
          <w:vanish/>
          <w:spacing w:val="-3"/>
          <w:szCs w:val="24"/>
          <w:lang w:val="en-US"/>
        </w:rPr>
        <w:fldChar w:fldCharType="end"/>
      </w:r>
    </w:p>
    <w:p w14:paraId="0671EFF5" w14:textId="77777777" w:rsidR="007D311A" w:rsidRPr="0038271E" w:rsidRDefault="007D311A" w:rsidP="007D311A">
      <w:pPr>
        <w:widowControl w:val="0"/>
        <w:tabs>
          <w:tab w:val="center" w:pos="5539"/>
        </w:tabs>
        <w:suppressAutoHyphens/>
        <w:snapToGrid w:val="0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8271E">
        <w:rPr>
          <w:rFonts w:ascii="Times New Roman" w:hAnsi="Times New Roman" w:cs="Times New Roman"/>
          <w:b/>
          <w:spacing w:val="-6"/>
          <w:sz w:val="28"/>
          <w:szCs w:val="28"/>
        </w:rPr>
        <w:t>COMUNE DI VO'</w:t>
      </w:r>
      <w:r w:rsidR="00615B7C" w:rsidRPr="0038271E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fldChar w:fldCharType="begin"/>
      </w:r>
      <w:r w:rsidRPr="0038271E">
        <w:rPr>
          <w:rFonts w:ascii="Times New Roman" w:hAnsi="Times New Roman" w:cs="Times New Roman"/>
          <w:b/>
          <w:spacing w:val="-6"/>
          <w:sz w:val="28"/>
          <w:szCs w:val="28"/>
        </w:rPr>
        <w:instrText xml:space="preserve">PRIVATE </w:instrText>
      </w:r>
      <w:r w:rsidR="00615B7C" w:rsidRPr="0038271E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fldChar w:fldCharType="end"/>
      </w:r>
    </w:p>
    <w:p w14:paraId="5C0F4A84" w14:textId="77777777" w:rsidR="007D311A" w:rsidRPr="0038271E" w:rsidRDefault="007D311A" w:rsidP="007D311A">
      <w:pPr>
        <w:widowControl w:val="0"/>
        <w:tabs>
          <w:tab w:val="center" w:pos="5539"/>
        </w:tabs>
        <w:suppressAutoHyphens/>
        <w:snapToGrid w:val="0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38271E">
        <w:rPr>
          <w:rFonts w:ascii="Times New Roman" w:hAnsi="Times New Roman" w:cs="Times New Roman"/>
          <w:spacing w:val="-3"/>
          <w:sz w:val="28"/>
          <w:szCs w:val="28"/>
        </w:rPr>
        <w:t>PROVINCIA DI PADOVA</w:t>
      </w:r>
    </w:p>
    <w:p w14:paraId="51AA92DA" w14:textId="77777777" w:rsidR="007D311A" w:rsidRPr="0038271E" w:rsidRDefault="00126CB2" w:rsidP="007D311A">
      <w:pPr>
        <w:widowControl w:val="0"/>
        <w:tabs>
          <w:tab w:val="left" w:pos="-720"/>
        </w:tabs>
        <w:suppressAutoHyphens/>
        <w:snapToGrid w:val="0"/>
        <w:spacing w:line="22" w:lineRule="exact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2433F0D">
          <v:rect id="Rettangolo 1" o:spid="_x0000_s1026" style="position:absolute;left:0;text-align:left;margin-left:206.1pt;margin-top:0;width:141.7pt;height:1.1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XNu6AEAALQDAAAOAAAAZHJzL2Uyb0RvYy54bWysU2Fv0zAQ/Y7Ef7D8naYpHVujptPUaQhp&#10;MKTBD7g6TmLh+MzZbVp+PWe36yr4hlAky+fzPb9397K83Q9W7DQFg66W5WQqhXYKG+O6Wn7/9vDu&#10;R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" o:allowincell="f" fillcolor="gray" stroked="f">
            <w10:wrap anchorx="margin"/>
          </v:rect>
        </w:pict>
      </w:r>
    </w:p>
    <w:p w14:paraId="17D09A6D" w14:textId="77777777" w:rsidR="007D311A" w:rsidRPr="0038271E" w:rsidRDefault="007D311A" w:rsidP="007D311A">
      <w:pPr>
        <w:widowControl w:val="0"/>
        <w:tabs>
          <w:tab w:val="left" w:pos="-720"/>
        </w:tabs>
        <w:suppressAutoHyphens/>
        <w:snapToGrid w:val="0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38271E">
        <w:rPr>
          <w:rFonts w:ascii="Times New Roman" w:hAnsi="Times New Roman" w:cs="Times New Roman"/>
          <w:spacing w:val="-3"/>
          <w:sz w:val="28"/>
          <w:szCs w:val="28"/>
        </w:rPr>
        <w:t>Ufficio dei Servizi Sociali</w:t>
      </w:r>
    </w:p>
    <w:p w14:paraId="38C10A49" w14:textId="77777777" w:rsidR="007D311A" w:rsidRPr="0038271E" w:rsidRDefault="007D311A" w:rsidP="007D311A">
      <w:pPr>
        <w:pStyle w:val="Testonotadichiusura"/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14:paraId="60B45F52" w14:textId="77777777" w:rsidR="007D311A" w:rsidRPr="0038271E" w:rsidRDefault="007D311A" w:rsidP="00EE3C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9AD9A" w14:textId="24C96F6B" w:rsidR="007D311A" w:rsidRPr="0038271E" w:rsidRDefault="007D311A" w:rsidP="00EE3C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71E">
        <w:rPr>
          <w:rFonts w:ascii="Times New Roman" w:hAnsi="Times New Roman" w:cs="Times New Roman"/>
          <w:b/>
          <w:bCs/>
          <w:sz w:val="24"/>
          <w:szCs w:val="24"/>
        </w:rPr>
        <w:t xml:space="preserve">BANDO COMUNALE: ACCESSO AL FONDO OP SOCIALE </w:t>
      </w:r>
      <w:r w:rsidR="00EE3C0B">
        <w:rPr>
          <w:rFonts w:ascii="Times New Roman" w:hAnsi="Times New Roman" w:cs="Times New Roman"/>
          <w:b/>
          <w:bCs/>
          <w:sz w:val="24"/>
          <w:szCs w:val="24"/>
        </w:rPr>
        <w:t xml:space="preserve">2025 </w:t>
      </w:r>
      <w:r w:rsidRPr="0038271E">
        <w:rPr>
          <w:rFonts w:ascii="Times New Roman" w:hAnsi="Times New Roman" w:cs="Times New Roman"/>
          <w:b/>
          <w:bCs/>
          <w:sz w:val="24"/>
          <w:szCs w:val="24"/>
        </w:rPr>
        <w:t xml:space="preserve">ISTITUITO DA ACQUEVENETE S.P.A. </w:t>
      </w:r>
      <w:r w:rsidR="00EE3C0B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38271E">
        <w:rPr>
          <w:rFonts w:ascii="Times New Roman" w:hAnsi="Times New Roman" w:cs="Times New Roman"/>
          <w:b/>
          <w:bCs/>
          <w:sz w:val="24"/>
          <w:szCs w:val="24"/>
        </w:rPr>
        <w:t xml:space="preserve"> FAVORE DELLE PERSONE E DEI NUCLEI FAMILIARI IN DIFFICOLTA’.</w:t>
      </w:r>
    </w:p>
    <w:p w14:paraId="28459422" w14:textId="6150E344" w:rsidR="007D311A" w:rsidRPr="0038271E" w:rsidRDefault="007D311A" w:rsidP="007D31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71E">
        <w:rPr>
          <w:rFonts w:ascii="Times New Roman" w:hAnsi="Times New Roman" w:cs="Times New Roman"/>
          <w:sz w:val="24"/>
          <w:szCs w:val="24"/>
        </w:rPr>
        <w:t>Acquevenete</w:t>
      </w:r>
      <w:proofErr w:type="spellEnd"/>
      <w:r w:rsidRPr="0038271E">
        <w:rPr>
          <w:rFonts w:ascii="Times New Roman" w:hAnsi="Times New Roman" w:cs="Times New Roman"/>
          <w:sz w:val="24"/>
          <w:szCs w:val="24"/>
        </w:rPr>
        <w:t xml:space="preserve"> S.p.A. ha comunicato a tutti i Comuni soci</w:t>
      </w:r>
      <w:r w:rsidR="00F8628D">
        <w:rPr>
          <w:rFonts w:ascii="Times New Roman" w:hAnsi="Times New Roman" w:cs="Times New Roman"/>
          <w:sz w:val="24"/>
          <w:szCs w:val="24"/>
        </w:rPr>
        <w:t xml:space="preserve"> di aver aderito per l’anno 202</w:t>
      </w:r>
      <w:r w:rsidR="00A21E60">
        <w:rPr>
          <w:rFonts w:ascii="Times New Roman" w:hAnsi="Times New Roman" w:cs="Times New Roman"/>
          <w:sz w:val="24"/>
          <w:szCs w:val="24"/>
        </w:rPr>
        <w:t>5</w:t>
      </w:r>
      <w:r w:rsidRPr="0038271E">
        <w:rPr>
          <w:rFonts w:ascii="Times New Roman" w:hAnsi="Times New Roman" w:cs="Times New Roman"/>
          <w:sz w:val="24"/>
          <w:szCs w:val="24"/>
        </w:rPr>
        <w:t xml:space="preserve"> al Fondo Op Sociale</w:t>
      </w:r>
      <w:r w:rsidR="00EE3C0B">
        <w:rPr>
          <w:rFonts w:ascii="Times New Roman" w:hAnsi="Times New Roman" w:cs="Times New Roman"/>
          <w:sz w:val="24"/>
          <w:szCs w:val="24"/>
        </w:rPr>
        <w:t xml:space="preserve">, </w:t>
      </w:r>
      <w:r w:rsidRPr="0038271E">
        <w:rPr>
          <w:rFonts w:ascii="Times New Roman" w:hAnsi="Times New Roman" w:cs="Times New Roman"/>
          <w:sz w:val="24"/>
          <w:szCs w:val="24"/>
        </w:rPr>
        <w:t>destinato alla realizzazione di interventi nell’ambito delle politiche sociali, quale risposta alle crescenti richieste di soggetti del territorio colpiti da disagio economico.</w:t>
      </w:r>
    </w:p>
    <w:p w14:paraId="1050B61F" w14:textId="184D69F0" w:rsidR="007D311A" w:rsidRPr="0038271E" w:rsidRDefault="007D311A" w:rsidP="007D311A">
      <w:p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t xml:space="preserve">Il Fondo Op Sociale ha riservato al Comune di Vo’ una quota da destinare a persone e nuclei familiari residenti che versano in situazioni di disagio economico e che risultano allacciati ad </w:t>
      </w:r>
      <w:proofErr w:type="spellStart"/>
      <w:r w:rsidRPr="0038271E">
        <w:rPr>
          <w:rFonts w:ascii="Times New Roman" w:hAnsi="Times New Roman" w:cs="Times New Roman"/>
          <w:sz w:val="24"/>
          <w:szCs w:val="24"/>
        </w:rPr>
        <w:t>Acqueven</w:t>
      </w:r>
      <w:r w:rsidR="00F8628D">
        <w:rPr>
          <w:rFonts w:ascii="Times New Roman" w:hAnsi="Times New Roman" w:cs="Times New Roman"/>
          <w:sz w:val="24"/>
          <w:szCs w:val="24"/>
        </w:rPr>
        <w:t>e</w:t>
      </w:r>
      <w:r w:rsidRPr="0038271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8271E">
        <w:rPr>
          <w:rFonts w:ascii="Times New Roman" w:hAnsi="Times New Roman" w:cs="Times New Roman"/>
          <w:sz w:val="24"/>
          <w:szCs w:val="24"/>
        </w:rPr>
        <w:t xml:space="preserve"> S.p.A.: spetta ai Comuni indicare i destinatari di tale fondo. </w:t>
      </w:r>
      <w:proofErr w:type="spellStart"/>
      <w:r w:rsidRPr="0038271E">
        <w:rPr>
          <w:rFonts w:ascii="Times New Roman" w:hAnsi="Times New Roman" w:cs="Times New Roman"/>
          <w:b/>
          <w:bCs/>
          <w:sz w:val="24"/>
          <w:szCs w:val="24"/>
          <w:u w:val="single"/>
        </w:rPr>
        <w:t>Acquevenete</w:t>
      </w:r>
      <w:proofErr w:type="spellEnd"/>
      <w:r w:rsidRPr="003827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S.p.A. applicherà le riduzioni tariffarie indicate dal Comune direttamente alle utenze nella prima fatturazione utile</w:t>
      </w:r>
      <w:r w:rsidRPr="0038271E">
        <w:rPr>
          <w:rFonts w:ascii="Times New Roman" w:hAnsi="Times New Roman" w:cs="Times New Roman"/>
          <w:sz w:val="24"/>
          <w:szCs w:val="24"/>
        </w:rPr>
        <w:t xml:space="preserve">. La parte di fondo che la Giunta Comunale ha deliberato di destinare alle persone fisiche sarà assegnata </w:t>
      </w:r>
      <w:r w:rsidRPr="0038271E">
        <w:rPr>
          <w:rFonts w:ascii="Times New Roman" w:hAnsi="Times New Roman" w:cs="Times New Roman"/>
          <w:b/>
          <w:bCs/>
          <w:sz w:val="24"/>
          <w:szCs w:val="24"/>
          <w:u w:val="single"/>
        </w:rPr>
        <w:t>su domanda</w:t>
      </w:r>
      <w:r w:rsidRPr="0038271E">
        <w:rPr>
          <w:rFonts w:ascii="Times New Roman" w:hAnsi="Times New Roman" w:cs="Times New Roman"/>
          <w:sz w:val="24"/>
          <w:szCs w:val="24"/>
        </w:rPr>
        <w:t xml:space="preserve"> </w:t>
      </w:r>
      <w:r w:rsidR="00EE3C0B">
        <w:rPr>
          <w:rFonts w:ascii="Times New Roman" w:hAnsi="Times New Roman" w:cs="Times New Roman"/>
          <w:sz w:val="24"/>
          <w:szCs w:val="24"/>
        </w:rPr>
        <w:t xml:space="preserve">effettuata dal cittadino </w:t>
      </w:r>
      <w:r w:rsidRPr="0038271E">
        <w:rPr>
          <w:rFonts w:ascii="Times New Roman" w:hAnsi="Times New Roman" w:cs="Times New Roman"/>
          <w:sz w:val="24"/>
          <w:szCs w:val="24"/>
        </w:rPr>
        <w:t xml:space="preserve">come di seguito specificato. </w:t>
      </w:r>
    </w:p>
    <w:p w14:paraId="03677E9C" w14:textId="77777777" w:rsidR="007D311A" w:rsidRPr="0038271E" w:rsidRDefault="007D311A" w:rsidP="007D311A">
      <w:p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b/>
          <w:bCs/>
          <w:sz w:val="24"/>
          <w:szCs w:val="24"/>
          <w:u w:val="single"/>
        </w:rPr>
        <w:t>REQUISITI PER LA PARTECIPAZIONE AL BANDO – PERSONE FISICHE</w:t>
      </w:r>
      <w:r w:rsidRPr="0038271E">
        <w:rPr>
          <w:rFonts w:ascii="Times New Roman" w:hAnsi="Times New Roman" w:cs="Times New Roman"/>
          <w:sz w:val="24"/>
          <w:szCs w:val="24"/>
        </w:rPr>
        <w:t>:</w:t>
      </w:r>
    </w:p>
    <w:p w14:paraId="3470D4C1" w14:textId="6CE5CC5D" w:rsidR="007D311A" w:rsidRPr="0038271E" w:rsidRDefault="007D311A" w:rsidP="007D311A">
      <w:p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t>Per presentare domanda di accesso alle agevolazioni previste dal Fondo Op Sociale occorre:</w:t>
      </w:r>
    </w:p>
    <w:p w14:paraId="679EBEC9" w14:textId="77777777" w:rsidR="007D311A" w:rsidRPr="0038271E" w:rsidRDefault="007D311A" w:rsidP="007D311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t>Essere residenti nel Comune di Vo’;</w:t>
      </w:r>
    </w:p>
    <w:p w14:paraId="500A1A95" w14:textId="77777777" w:rsidR="007D311A" w:rsidRPr="0038271E" w:rsidRDefault="007D311A" w:rsidP="007D311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t>avere cittadinanza italiana o UE o, per i cittadini stranieri non UE, essere titolare di un permesso di soggiorno regolare;</w:t>
      </w:r>
    </w:p>
    <w:p w14:paraId="2EAA9FBF" w14:textId="77777777" w:rsidR="007D311A" w:rsidRPr="0038271E" w:rsidRDefault="007D311A" w:rsidP="007D311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t xml:space="preserve">essere titolare di un contratto diretto (utente individuale) oppure indiretto (utente condominiale) con </w:t>
      </w:r>
      <w:proofErr w:type="spellStart"/>
      <w:r w:rsidRPr="0038271E">
        <w:rPr>
          <w:rFonts w:ascii="Times New Roman" w:hAnsi="Times New Roman" w:cs="Times New Roman"/>
          <w:sz w:val="24"/>
          <w:szCs w:val="24"/>
        </w:rPr>
        <w:t>Acquevenete</w:t>
      </w:r>
      <w:proofErr w:type="spellEnd"/>
      <w:r w:rsidRPr="0038271E">
        <w:rPr>
          <w:rFonts w:ascii="Times New Roman" w:hAnsi="Times New Roman" w:cs="Times New Roman"/>
          <w:sz w:val="24"/>
          <w:szCs w:val="24"/>
        </w:rPr>
        <w:t xml:space="preserve"> S.p.A.;</w:t>
      </w:r>
    </w:p>
    <w:p w14:paraId="62BF1F27" w14:textId="480117CA" w:rsidR="007D311A" w:rsidRPr="0038271E" w:rsidRDefault="007D311A" w:rsidP="007D311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271E">
        <w:rPr>
          <w:rFonts w:ascii="Times New Roman" w:hAnsi="Times New Roman" w:cs="Times New Roman"/>
          <w:sz w:val="24"/>
          <w:szCs w:val="24"/>
        </w:rPr>
        <w:t>essere in possesso di attestazione ISEE “ordinario” in corso di validità non superiore a</w:t>
      </w:r>
      <w:r w:rsidR="00EE3C0B">
        <w:rPr>
          <w:rFonts w:ascii="Times New Roman" w:hAnsi="Times New Roman" w:cs="Times New Roman"/>
          <w:sz w:val="24"/>
          <w:szCs w:val="24"/>
        </w:rPr>
        <w:t xml:space="preserve"> </w:t>
      </w:r>
      <w:r w:rsidRPr="0038271E">
        <w:rPr>
          <w:rFonts w:ascii="Times New Roman" w:hAnsi="Times New Roman" w:cs="Times New Roman"/>
          <w:sz w:val="24"/>
          <w:szCs w:val="24"/>
        </w:rPr>
        <w:t>€ 15.000 e nel caso di famiglia con almeno 4 figli a carico</w:t>
      </w:r>
      <w:r w:rsidR="00EE3C0B">
        <w:rPr>
          <w:rFonts w:ascii="Times New Roman" w:hAnsi="Times New Roman" w:cs="Times New Roman"/>
          <w:sz w:val="24"/>
          <w:szCs w:val="24"/>
        </w:rPr>
        <w:t xml:space="preserve"> ISEE</w:t>
      </w:r>
      <w:r w:rsidRPr="0038271E">
        <w:rPr>
          <w:rFonts w:ascii="Times New Roman" w:hAnsi="Times New Roman" w:cs="Times New Roman"/>
          <w:sz w:val="24"/>
          <w:szCs w:val="24"/>
        </w:rPr>
        <w:t xml:space="preserve"> non superiore a € 20.000,00.</w:t>
      </w:r>
    </w:p>
    <w:p w14:paraId="591B00EB" w14:textId="77777777" w:rsidR="007D311A" w:rsidRPr="0038271E" w:rsidRDefault="007D311A" w:rsidP="007D31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7BFF2AD5" w14:textId="77777777" w:rsidR="007D311A" w:rsidRPr="0038271E" w:rsidRDefault="007D311A" w:rsidP="007D311A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271E">
        <w:rPr>
          <w:rFonts w:ascii="Times New Roman" w:hAnsi="Times New Roman" w:cs="Times New Roman"/>
          <w:b/>
          <w:bCs/>
          <w:sz w:val="24"/>
          <w:szCs w:val="24"/>
          <w:u w:val="single"/>
        </w:rPr>
        <w:t>PRIORITA’ TRA GLI AVENTI DIRITTO:</w:t>
      </w:r>
    </w:p>
    <w:p w14:paraId="071B2A10" w14:textId="77777777" w:rsidR="007D311A" w:rsidRPr="0038271E" w:rsidRDefault="007D311A" w:rsidP="007D311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t>Le domande ricevute saranno ordinate in base all’ISEE</w:t>
      </w:r>
      <w:r>
        <w:rPr>
          <w:rFonts w:ascii="Times New Roman" w:hAnsi="Times New Roman" w:cs="Times New Roman"/>
          <w:sz w:val="24"/>
          <w:szCs w:val="24"/>
        </w:rPr>
        <w:t xml:space="preserve"> e i</w:t>
      </w:r>
      <w:r w:rsidRPr="0038271E">
        <w:rPr>
          <w:rFonts w:ascii="Times New Roman" w:hAnsi="Times New Roman" w:cs="Times New Roman"/>
          <w:sz w:val="24"/>
          <w:szCs w:val="24"/>
        </w:rPr>
        <w:t xml:space="preserve">n caso di parità di ISEE sarà data priorità ai nuclei familiari più numerosi e, in </w:t>
      </w:r>
      <w:r>
        <w:rPr>
          <w:rFonts w:ascii="Times New Roman" w:hAnsi="Times New Roman" w:cs="Times New Roman"/>
          <w:sz w:val="24"/>
          <w:szCs w:val="24"/>
        </w:rPr>
        <w:t>condizioni</w:t>
      </w:r>
      <w:r w:rsidRPr="0038271E">
        <w:rPr>
          <w:rFonts w:ascii="Times New Roman" w:hAnsi="Times New Roman" w:cs="Times New Roman"/>
          <w:sz w:val="24"/>
          <w:szCs w:val="24"/>
        </w:rPr>
        <w:t xml:space="preserve"> di ulteriore parità, a quelli in cui siano presenti soggetti in stato di disabilità (ex legge 104/92, art. 3, c. 3) </w:t>
      </w:r>
      <w:r>
        <w:rPr>
          <w:rFonts w:ascii="Times New Roman" w:hAnsi="Times New Roman" w:cs="Times New Roman"/>
          <w:sz w:val="24"/>
          <w:szCs w:val="24"/>
        </w:rPr>
        <w:t xml:space="preserve">e, ove sussista ulteriore parità verrà assegnata a chi documenti morosità nei confronti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Acquevenete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S.p.A. e in ogni caso, fino al termine della disponibilità economica;</w:t>
      </w:r>
    </w:p>
    <w:p w14:paraId="382964E1" w14:textId="721D3DA9" w:rsidR="007D311A" w:rsidRPr="0038271E" w:rsidRDefault="007D311A" w:rsidP="007D311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t>l’agevolazione tariffaria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C0B">
        <w:rPr>
          <w:rFonts w:ascii="Times New Roman" w:hAnsi="Times New Roman" w:cs="Times New Roman"/>
          <w:sz w:val="24"/>
          <w:szCs w:val="24"/>
        </w:rPr>
        <w:t xml:space="preserve">valida </w:t>
      </w:r>
      <w:r>
        <w:rPr>
          <w:rFonts w:ascii="Times New Roman" w:hAnsi="Times New Roman" w:cs="Times New Roman"/>
          <w:sz w:val="24"/>
          <w:szCs w:val="24"/>
        </w:rPr>
        <w:t>per coloro che abbiano</w:t>
      </w:r>
      <w:r w:rsidRPr="0038271E">
        <w:rPr>
          <w:rFonts w:ascii="Times New Roman" w:hAnsi="Times New Roman" w:cs="Times New Roman"/>
          <w:sz w:val="24"/>
          <w:szCs w:val="24"/>
        </w:rPr>
        <w:t xml:space="preserve"> attestazion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8271E">
        <w:rPr>
          <w:rFonts w:ascii="Times New Roman" w:hAnsi="Times New Roman" w:cs="Times New Roman"/>
          <w:b/>
          <w:bCs/>
          <w:sz w:val="24"/>
          <w:szCs w:val="24"/>
        </w:rPr>
        <w:t xml:space="preserve"> ISEE di valore minore o uguale a € 15.000,00 </w:t>
      </w:r>
      <w:r w:rsidRPr="0038271E">
        <w:rPr>
          <w:rFonts w:ascii="Times New Roman" w:hAnsi="Times New Roman" w:cs="Times New Roman"/>
          <w:sz w:val="24"/>
          <w:szCs w:val="24"/>
        </w:rPr>
        <w:t xml:space="preserve">e nel caso di famiglia con almeno 4 figli a carico non superiore a € </w:t>
      </w:r>
      <w:r w:rsidRPr="0038271E">
        <w:rPr>
          <w:rFonts w:ascii="Times New Roman" w:hAnsi="Times New Roman" w:cs="Times New Roman"/>
          <w:b/>
          <w:bCs/>
          <w:sz w:val="24"/>
          <w:szCs w:val="24"/>
        </w:rPr>
        <w:t>20.000,00</w:t>
      </w:r>
      <w:r w:rsidRPr="0038271E">
        <w:rPr>
          <w:rFonts w:ascii="Times New Roman" w:hAnsi="Times New Roman" w:cs="Times New Roman"/>
          <w:sz w:val="24"/>
          <w:szCs w:val="24"/>
        </w:rPr>
        <w:t>;</w:t>
      </w:r>
    </w:p>
    <w:p w14:paraId="270FE701" w14:textId="569FB686" w:rsidR="007D311A" w:rsidRPr="0038271E" w:rsidRDefault="007D311A" w:rsidP="007D311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lastRenderedPageBreak/>
        <w:t xml:space="preserve">le riduzioni tariffarie, nella misura stabilita al punto 2. saranno assegnate nell’ordine di priorità stabilito al punto 1. fino all’esaurimento della disponibilità della parte di </w:t>
      </w:r>
      <w:r w:rsidR="00EE3C0B">
        <w:rPr>
          <w:rFonts w:ascii="Times New Roman" w:hAnsi="Times New Roman" w:cs="Times New Roman"/>
          <w:sz w:val="24"/>
          <w:szCs w:val="24"/>
        </w:rPr>
        <w:t>F</w:t>
      </w:r>
      <w:r w:rsidRPr="0038271E">
        <w:rPr>
          <w:rFonts w:ascii="Times New Roman" w:hAnsi="Times New Roman" w:cs="Times New Roman"/>
          <w:sz w:val="24"/>
          <w:szCs w:val="24"/>
        </w:rPr>
        <w:t>ondo assegnata alle persone fisiche. Eventuali disponibilità residue dopo lo scorrimento di tutte le domande ricevute saranno destinate alle utenze delle Istituzioni Scolastiche pubbliche del Comune di Vo’.</w:t>
      </w:r>
    </w:p>
    <w:p w14:paraId="281DCDFB" w14:textId="77777777" w:rsidR="007D311A" w:rsidRPr="0038271E" w:rsidRDefault="007D311A" w:rsidP="007D311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271E"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DOCUMENTI DA PRESENTARE AL COMUNE PER ACCEDERE AL CONTRIBUTO:</w:t>
      </w:r>
    </w:p>
    <w:p w14:paraId="1A73EE01" w14:textId="77777777" w:rsidR="007D311A" w:rsidRPr="0038271E" w:rsidRDefault="007D311A" w:rsidP="007D311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t>Copia del documento di identità in corso di validità e del codice fiscale del richiedente;</w:t>
      </w:r>
    </w:p>
    <w:p w14:paraId="6C7E4B57" w14:textId="77777777" w:rsidR="007D311A" w:rsidRPr="0038271E" w:rsidRDefault="007D311A" w:rsidP="007D311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t>nel caso di cittadini extracomunitari, copia del permesso di soggiorno in corso di validità;</w:t>
      </w:r>
    </w:p>
    <w:p w14:paraId="441D4489" w14:textId="77777777" w:rsidR="007D311A" w:rsidRPr="0038271E" w:rsidRDefault="007D311A" w:rsidP="007D311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t>attestazione ISEE in corso di validità;</w:t>
      </w:r>
    </w:p>
    <w:p w14:paraId="31DB2665" w14:textId="77777777" w:rsidR="007D311A" w:rsidRPr="0038271E" w:rsidRDefault="007D311A" w:rsidP="007D311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t xml:space="preserve">bolletta dell’acqua attestante l’allacciamento ad </w:t>
      </w:r>
      <w:proofErr w:type="spellStart"/>
      <w:r w:rsidRPr="0038271E">
        <w:rPr>
          <w:rFonts w:ascii="Times New Roman" w:hAnsi="Times New Roman" w:cs="Times New Roman"/>
          <w:sz w:val="24"/>
          <w:szCs w:val="24"/>
        </w:rPr>
        <w:t>Acquevenete</w:t>
      </w:r>
      <w:proofErr w:type="spellEnd"/>
      <w:r w:rsidRPr="0038271E">
        <w:rPr>
          <w:rFonts w:ascii="Times New Roman" w:hAnsi="Times New Roman" w:cs="Times New Roman"/>
          <w:sz w:val="24"/>
          <w:szCs w:val="24"/>
        </w:rPr>
        <w:t xml:space="preserve"> S.p.A.;</w:t>
      </w:r>
    </w:p>
    <w:p w14:paraId="3F5CB660" w14:textId="77777777" w:rsidR="007D311A" w:rsidRPr="0038271E" w:rsidRDefault="007D311A" w:rsidP="007D311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C0B">
        <w:rPr>
          <w:rFonts w:ascii="Times New Roman" w:hAnsi="Times New Roman" w:cs="Times New Roman"/>
          <w:sz w:val="24"/>
          <w:szCs w:val="24"/>
          <w:u w:val="single"/>
        </w:rPr>
        <w:t>eventuali</w:t>
      </w:r>
      <w:r w:rsidRPr="0038271E">
        <w:rPr>
          <w:rFonts w:ascii="Times New Roman" w:hAnsi="Times New Roman" w:cs="Times New Roman"/>
          <w:sz w:val="24"/>
          <w:szCs w:val="24"/>
        </w:rPr>
        <w:t xml:space="preserve"> bollette scadute e non pagate;</w:t>
      </w:r>
    </w:p>
    <w:p w14:paraId="62CD57DD" w14:textId="77777777" w:rsidR="007D311A" w:rsidRPr="0038271E" w:rsidRDefault="007D311A" w:rsidP="007D311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C0B">
        <w:rPr>
          <w:rFonts w:ascii="Times New Roman" w:hAnsi="Times New Roman" w:cs="Times New Roman"/>
          <w:sz w:val="24"/>
          <w:szCs w:val="24"/>
          <w:u w:val="single"/>
        </w:rPr>
        <w:t>eventuale</w:t>
      </w:r>
      <w:r w:rsidRPr="0038271E">
        <w:rPr>
          <w:rFonts w:ascii="Times New Roman" w:hAnsi="Times New Roman" w:cs="Times New Roman"/>
          <w:sz w:val="24"/>
          <w:szCs w:val="24"/>
        </w:rPr>
        <w:t xml:space="preserve"> documentazione attestante disabilità (ex legge 104/92, art. 3, c. 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B0B510" w14:textId="77777777" w:rsidR="007D311A" w:rsidRPr="0038271E" w:rsidRDefault="007D311A" w:rsidP="007D311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271E">
        <w:rPr>
          <w:rFonts w:ascii="Times New Roman" w:hAnsi="Times New Roman" w:cs="Times New Roman"/>
          <w:b/>
          <w:bCs/>
          <w:sz w:val="24"/>
          <w:szCs w:val="24"/>
          <w:u w:val="single"/>
        </w:rPr>
        <w:t>QUANDO, COME E DOVE PRESENTARE DOMANDA:</w:t>
      </w:r>
    </w:p>
    <w:p w14:paraId="681F29B6" w14:textId="77777777" w:rsidR="007D311A" w:rsidRPr="009555CA" w:rsidRDefault="007D311A" w:rsidP="007D311A">
      <w:p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t xml:space="preserve">Il cittadino deve presentare </w:t>
      </w:r>
      <w:r w:rsidRPr="0038271E">
        <w:rPr>
          <w:rFonts w:ascii="Times New Roman" w:hAnsi="Times New Roman" w:cs="Times New Roman"/>
          <w:b/>
          <w:bCs/>
          <w:sz w:val="24"/>
          <w:szCs w:val="24"/>
        </w:rPr>
        <w:t>la domanda e i documenti</w:t>
      </w:r>
      <w:r w:rsidRPr="0038271E">
        <w:rPr>
          <w:rFonts w:ascii="Times New Roman" w:hAnsi="Times New Roman" w:cs="Times New Roman"/>
          <w:sz w:val="24"/>
          <w:szCs w:val="24"/>
        </w:rPr>
        <w:t xml:space="preserve"> previsti al paragrafo “Documenti da presentare al Comune per accedere al contributo</w:t>
      </w:r>
      <w:r w:rsidRPr="009555CA">
        <w:rPr>
          <w:rFonts w:ascii="Times New Roman" w:hAnsi="Times New Roman" w:cs="Times New Roman"/>
          <w:sz w:val="24"/>
          <w:szCs w:val="24"/>
        </w:rPr>
        <w:t>”:</w:t>
      </w:r>
    </w:p>
    <w:p w14:paraId="0E90118C" w14:textId="77777777" w:rsidR="007D311A" w:rsidRPr="0038271E" w:rsidRDefault="007D311A" w:rsidP="007D31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5CA">
        <w:rPr>
          <w:rFonts w:ascii="Times New Roman" w:hAnsi="Times New Roman" w:cs="Times New Roman"/>
          <w:b/>
          <w:bCs/>
          <w:sz w:val="24"/>
          <w:szCs w:val="24"/>
        </w:rPr>
        <w:t xml:space="preserve">entro il termine perentorio del </w:t>
      </w:r>
      <w:r w:rsidR="009555CA" w:rsidRPr="009555CA">
        <w:rPr>
          <w:rFonts w:ascii="Times New Roman" w:hAnsi="Times New Roman" w:cs="Times New Roman"/>
          <w:b/>
          <w:bCs/>
          <w:sz w:val="24"/>
          <w:szCs w:val="24"/>
        </w:rPr>
        <w:t>21/04/2026</w:t>
      </w:r>
      <w:r w:rsidRPr="00382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5C4D04" w14:textId="77777777" w:rsidR="00EE3C0B" w:rsidRDefault="007D311A" w:rsidP="007D311A">
      <w:p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t xml:space="preserve">compilando in tutte le sue parti il modulo di domanda allegato al presente Bando, inviando la domanda e la documentazione all’indirizzo mail: </w:t>
      </w:r>
      <w:hyperlink r:id="rId6" w:history="1">
        <w:r w:rsidRPr="0038271E">
          <w:rPr>
            <w:rStyle w:val="Collegamentoipertestuale"/>
            <w:rFonts w:ascii="Times New Roman" w:hAnsi="Times New Roman" w:cs="Times New Roman"/>
            <w:sz w:val="24"/>
            <w:szCs w:val="24"/>
          </w:rPr>
          <w:t>info@comune.vo.pd.it</w:t>
        </w:r>
      </w:hyperlink>
      <w:r w:rsidRPr="0038271E">
        <w:rPr>
          <w:rFonts w:ascii="Times New Roman" w:hAnsi="Times New Roman" w:cs="Times New Roman"/>
          <w:sz w:val="24"/>
          <w:szCs w:val="24"/>
        </w:rPr>
        <w:t xml:space="preserve"> o tramite PEC </w:t>
      </w:r>
      <w:hyperlink r:id="rId7" w:history="1">
        <w:r w:rsidRPr="003827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comune.vo.pd@pecveneto.it</w:t>
        </w:r>
      </w:hyperlink>
      <w:r w:rsidRPr="0038271E">
        <w:rPr>
          <w:rFonts w:ascii="Times New Roman" w:hAnsi="Times New Roman" w:cs="Times New Roman"/>
          <w:sz w:val="24"/>
          <w:szCs w:val="24"/>
        </w:rPr>
        <w:t xml:space="preserve"> oppure consegnando la documentazione a mano presso il Comune di Vo’ (Ufficio Protocollo o Ufficio dei Servizi Sociali esclusivamente </w:t>
      </w:r>
      <w:r w:rsidRPr="0038271E">
        <w:rPr>
          <w:rFonts w:ascii="Times New Roman" w:hAnsi="Times New Roman" w:cs="Times New Roman"/>
          <w:b/>
          <w:bCs/>
          <w:sz w:val="24"/>
          <w:szCs w:val="24"/>
        </w:rPr>
        <w:t xml:space="preserve">su </w:t>
      </w:r>
      <w:r w:rsidR="00EE3C0B">
        <w:rPr>
          <w:rFonts w:ascii="Times New Roman" w:hAnsi="Times New Roman" w:cs="Times New Roman"/>
          <w:b/>
          <w:bCs/>
          <w:sz w:val="24"/>
          <w:szCs w:val="24"/>
        </w:rPr>
        <w:t xml:space="preserve">previo </w:t>
      </w:r>
      <w:r w:rsidRPr="0038271E">
        <w:rPr>
          <w:rFonts w:ascii="Times New Roman" w:hAnsi="Times New Roman" w:cs="Times New Roman"/>
          <w:b/>
          <w:bCs/>
          <w:sz w:val="24"/>
          <w:szCs w:val="24"/>
        </w:rPr>
        <w:t>appuntamento</w:t>
      </w:r>
      <w:r w:rsidRPr="0038271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7FDE6F3" w14:textId="5E6168FB" w:rsidR="007D311A" w:rsidRPr="0038271E" w:rsidRDefault="007D311A" w:rsidP="007D311A">
      <w:p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  <w:u w:val="single"/>
        </w:rPr>
        <w:t xml:space="preserve">Si chiede cortesemente alla cittadinanza in possesso dei servizi digitali di </w:t>
      </w:r>
      <w:r w:rsidR="00EE3C0B">
        <w:rPr>
          <w:rFonts w:ascii="Times New Roman" w:hAnsi="Times New Roman" w:cs="Times New Roman"/>
          <w:sz w:val="24"/>
          <w:szCs w:val="24"/>
          <w:u w:val="single"/>
        </w:rPr>
        <w:t xml:space="preserve">prediligere la </w:t>
      </w:r>
      <w:r w:rsidRPr="0038271E">
        <w:rPr>
          <w:rFonts w:ascii="Times New Roman" w:hAnsi="Times New Roman" w:cs="Times New Roman"/>
          <w:sz w:val="24"/>
          <w:szCs w:val="24"/>
          <w:u w:val="single"/>
        </w:rPr>
        <w:t>trasm</w:t>
      </w:r>
      <w:r w:rsidR="00EE3C0B">
        <w:rPr>
          <w:rFonts w:ascii="Times New Roman" w:hAnsi="Times New Roman" w:cs="Times New Roman"/>
          <w:sz w:val="24"/>
          <w:szCs w:val="24"/>
          <w:u w:val="single"/>
        </w:rPr>
        <w:t>issione del</w:t>
      </w:r>
      <w:r w:rsidRPr="0038271E">
        <w:rPr>
          <w:rFonts w:ascii="Times New Roman" w:hAnsi="Times New Roman" w:cs="Times New Roman"/>
          <w:sz w:val="24"/>
          <w:szCs w:val="24"/>
          <w:u w:val="single"/>
        </w:rPr>
        <w:t>la documentazione di cui sopra per vie telematiche</w:t>
      </w:r>
      <w:r w:rsidR="00EE3C0B">
        <w:rPr>
          <w:rFonts w:ascii="Times New Roman" w:hAnsi="Times New Roman" w:cs="Times New Roman"/>
          <w:sz w:val="24"/>
          <w:szCs w:val="24"/>
          <w:u w:val="single"/>
        </w:rPr>
        <w:t>, come indicate</w:t>
      </w:r>
      <w:r w:rsidRPr="0038271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291CFDE" w14:textId="0C94E54B" w:rsidR="007D311A" w:rsidRPr="0038271E" w:rsidRDefault="007D311A" w:rsidP="007D311A">
      <w:p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  <w:u w:val="single"/>
        </w:rPr>
        <w:t xml:space="preserve">Non verranno prese in considerazione le domande </w:t>
      </w:r>
      <w:r w:rsidR="00126CB2">
        <w:rPr>
          <w:rFonts w:ascii="Times New Roman" w:hAnsi="Times New Roman" w:cs="Times New Roman"/>
          <w:sz w:val="24"/>
          <w:szCs w:val="24"/>
          <w:u w:val="single"/>
        </w:rPr>
        <w:t xml:space="preserve">incomplete o </w:t>
      </w:r>
      <w:r w:rsidRPr="0038271E">
        <w:rPr>
          <w:rFonts w:ascii="Times New Roman" w:hAnsi="Times New Roman" w:cs="Times New Roman"/>
          <w:sz w:val="24"/>
          <w:szCs w:val="24"/>
          <w:u w:val="single"/>
        </w:rPr>
        <w:t>registrate al protocollo comunale successivamente ai termini sopra riportati</w:t>
      </w:r>
      <w:r w:rsidR="00EE3C0B">
        <w:rPr>
          <w:rFonts w:ascii="Times New Roman" w:hAnsi="Times New Roman" w:cs="Times New Roman"/>
          <w:sz w:val="24"/>
          <w:szCs w:val="24"/>
          <w:u w:val="single"/>
        </w:rPr>
        <w:t xml:space="preserve"> o presentate incomplete</w:t>
      </w:r>
      <w:r w:rsidRPr="0038271E">
        <w:rPr>
          <w:rFonts w:ascii="Times New Roman" w:hAnsi="Times New Roman" w:cs="Times New Roman"/>
          <w:sz w:val="24"/>
          <w:szCs w:val="24"/>
        </w:rPr>
        <w:t>.</w:t>
      </w:r>
    </w:p>
    <w:p w14:paraId="5EE05E73" w14:textId="1E0084B9" w:rsidR="007D311A" w:rsidRPr="0038271E" w:rsidRDefault="007D311A" w:rsidP="007D311A">
      <w:p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t>Per informazioni: Ufficio dei Servizi Sociali al numero 0499940027 int.6.</w:t>
      </w:r>
    </w:p>
    <w:p w14:paraId="609443B5" w14:textId="77777777" w:rsidR="007D311A" w:rsidRPr="0038271E" w:rsidRDefault="007D311A" w:rsidP="007D311A">
      <w:pPr>
        <w:jc w:val="both"/>
        <w:rPr>
          <w:rFonts w:ascii="Times New Roman" w:hAnsi="Times New Roman" w:cs="Times New Roman"/>
          <w:sz w:val="24"/>
          <w:szCs w:val="24"/>
        </w:rPr>
      </w:pPr>
      <w:r w:rsidRPr="0038271E">
        <w:rPr>
          <w:rFonts w:ascii="Times New Roman" w:hAnsi="Times New Roman" w:cs="Times New Roman"/>
          <w:sz w:val="24"/>
          <w:szCs w:val="24"/>
        </w:rPr>
        <w:t>Si allega il modulo di richiesta.</w:t>
      </w:r>
    </w:p>
    <w:p w14:paraId="32F6601B" w14:textId="77777777" w:rsidR="007D311A" w:rsidRPr="0038271E" w:rsidRDefault="007D311A" w:rsidP="007D311A">
      <w:pPr>
        <w:rPr>
          <w:rFonts w:ascii="Times New Roman" w:hAnsi="Times New Roman" w:cs="Times New Roman"/>
          <w:sz w:val="24"/>
          <w:szCs w:val="24"/>
        </w:rPr>
      </w:pPr>
    </w:p>
    <w:p w14:paraId="30D1AE1F" w14:textId="77777777" w:rsidR="007D311A" w:rsidRPr="0038271E" w:rsidRDefault="007D311A" w:rsidP="007D311A">
      <w:pPr>
        <w:rPr>
          <w:rFonts w:ascii="Times New Roman" w:hAnsi="Times New Roman" w:cs="Times New Roman"/>
          <w:sz w:val="24"/>
          <w:szCs w:val="24"/>
        </w:rPr>
      </w:pPr>
    </w:p>
    <w:p w14:paraId="7711AB95" w14:textId="77777777" w:rsidR="007D311A" w:rsidRPr="0038271E" w:rsidRDefault="007D311A" w:rsidP="007D311A">
      <w:pPr>
        <w:rPr>
          <w:rFonts w:ascii="Times New Roman" w:hAnsi="Times New Roman" w:cs="Times New Roman"/>
          <w:sz w:val="24"/>
          <w:szCs w:val="24"/>
        </w:rPr>
      </w:pPr>
    </w:p>
    <w:p w14:paraId="7BF0688A" w14:textId="77777777" w:rsidR="007D311A" w:rsidRPr="0038271E" w:rsidRDefault="007D311A" w:rsidP="007D311A">
      <w:pPr>
        <w:rPr>
          <w:rFonts w:ascii="Times New Roman" w:hAnsi="Times New Roman" w:cs="Times New Roman"/>
          <w:sz w:val="24"/>
          <w:szCs w:val="24"/>
        </w:rPr>
      </w:pPr>
    </w:p>
    <w:p w14:paraId="50E7683F" w14:textId="77777777" w:rsidR="00AE6991" w:rsidRPr="0038271E" w:rsidRDefault="00AE6991">
      <w:pPr>
        <w:rPr>
          <w:rFonts w:ascii="Times New Roman" w:hAnsi="Times New Roman" w:cs="Times New Roman"/>
          <w:sz w:val="24"/>
          <w:szCs w:val="24"/>
        </w:rPr>
      </w:pPr>
    </w:p>
    <w:sectPr w:rsidR="00AE6991" w:rsidRPr="0038271E" w:rsidSect="00615B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412"/>
    <w:multiLevelType w:val="hybridMultilevel"/>
    <w:tmpl w:val="309639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F0CD7"/>
    <w:multiLevelType w:val="hybridMultilevel"/>
    <w:tmpl w:val="E4985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D4FFB"/>
    <w:multiLevelType w:val="hybridMultilevel"/>
    <w:tmpl w:val="49443E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542050">
    <w:abstractNumId w:val="1"/>
  </w:num>
  <w:num w:numId="2" w16cid:durableId="1949041039">
    <w:abstractNumId w:val="0"/>
  </w:num>
  <w:num w:numId="3" w16cid:durableId="908686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FCE"/>
    <w:rsid w:val="000718CD"/>
    <w:rsid w:val="000B1A12"/>
    <w:rsid w:val="00126CB2"/>
    <w:rsid w:val="001626F5"/>
    <w:rsid w:val="0038271E"/>
    <w:rsid w:val="00442C3C"/>
    <w:rsid w:val="005B257C"/>
    <w:rsid w:val="005C6CF0"/>
    <w:rsid w:val="00615B7C"/>
    <w:rsid w:val="007728B2"/>
    <w:rsid w:val="007D311A"/>
    <w:rsid w:val="0082756B"/>
    <w:rsid w:val="009555CA"/>
    <w:rsid w:val="00A21E60"/>
    <w:rsid w:val="00A71F6D"/>
    <w:rsid w:val="00AE6991"/>
    <w:rsid w:val="00BB5C90"/>
    <w:rsid w:val="00CC7FCE"/>
    <w:rsid w:val="00D74694"/>
    <w:rsid w:val="00DD5FA2"/>
    <w:rsid w:val="00EE3C0B"/>
    <w:rsid w:val="00F8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060EF1"/>
  <w15:docId w15:val="{E5BEE48B-9185-4F39-AA9F-946EC727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11A"/>
  </w:style>
  <w:style w:type="paragraph" w:styleId="Titolo1">
    <w:name w:val="heading 1"/>
    <w:basedOn w:val="Normale"/>
    <w:next w:val="Normale"/>
    <w:link w:val="Titolo1Carattere"/>
    <w:uiPriority w:val="9"/>
    <w:qFormat/>
    <w:rsid w:val="00CC7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7F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7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7F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7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7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7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7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7F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7F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7F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7FC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7FC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7F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7F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7F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7F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7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7F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7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7F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7F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7F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7FC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7F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7FC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7FC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C7FCE"/>
    <w:rPr>
      <w:color w:val="0000FF" w:themeColor="hyperlink"/>
      <w:u w:val="single"/>
    </w:rPr>
  </w:style>
  <w:style w:type="paragraph" w:styleId="Didascalia">
    <w:name w:val="caption"/>
    <w:basedOn w:val="Normale"/>
    <w:qFormat/>
    <w:rsid w:val="00CC7FCE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CC7FCE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C7FCE"/>
    <w:rPr>
      <w:rFonts w:ascii="Courier" w:eastAsia="Times New Roman" w:hAnsi="Courier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vo.pd@pec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vo.pd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cp:keywords/>
  <dc:description/>
  <cp:lastModifiedBy>Assistente Sociale</cp:lastModifiedBy>
  <cp:revision>13</cp:revision>
  <dcterms:created xsi:type="dcterms:W3CDTF">2025-02-19T10:33:00Z</dcterms:created>
  <dcterms:modified xsi:type="dcterms:W3CDTF">2025-07-30T13:08:00Z</dcterms:modified>
</cp:coreProperties>
</file>