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D7644" w14:textId="33E84CB4" w:rsidR="0058417A" w:rsidRPr="0058417A" w:rsidRDefault="0058417A" w:rsidP="0058417A">
      <w:pPr>
        <w:spacing w:after="120" w:line="240" w:lineRule="auto"/>
        <w:jc w:val="center"/>
        <w:rPr>
          <w:rFonts w:ascii="Arial" w:eastAsia="Times New Roman" w:hAnsi="Arial" w:cs="Arial"/>
          <w:i/>
          <w:iCs/>
          <w:color w:val="000000"/>
          <w:sz w:val="32"/>
          <w:szCs w:val="32"/>
        </w:rPr>
      </w:pPr>
      <w:r w:rsidRPr="0058417A">
        <w:rPr>
          <w:rFonts w:ascii="Arial" w:eastAsia="Times New Roman" w:hAnsi="Arial" w:cs="Arial"/>
          <w:i/>
          <w:iCs/>
          <w:color w:val="000000"/>
          <w:sz w:val="32"/>
          <w:szCs w:val="32"/>
        </w:rPr>
        <w:t xml:space="preserve">Comune di </w:t>
      </w:r>
      <w:r w:rsidR="00362E8E">
        <w:rPr>
          <w:rFonts w:ascii="Arial" w:eastAsia="Times New Roman" w:hAnsi="Arial" w:cs="Arial"/>
          <w:color w:val="000000"/>
          <w:sz w:val="32"/>
          <w:szCs w:val="32"/>
        </w:rPr>
        <w:t>VO</w:t>
      </w:r>
      <w:proofErr w:type="gramStart"/>
      <w:r w:rsidR="00362E8E">
        <w:rPr>
          <w:rFonts w:ascii="Arial" w:eastAsia="Times New Roman" w:hAnsi="Arial" w:cs="Arial"/>
          <w:color w:val="000000"/>
          <w:sz w:val="32"/>
          <w:szCs w:val="32"/>
        </w:rPr>
        <w:t>’</w:t>
      </w:r>
      <w:r w:rsidRPr="0058417A">
        <w:rPr>
          <w:rFonts w:ascii="Arial" w:eastAsia="Times New Roman" w:hAnsi="Arial" w:cs="Arial"/>
          <w:color w:val="000000"/>
          <w:sz w:val="32"/>
          <w:szCs w:val="32"/>
        </w:rPr>
        <w:t xml:space="preserve"> </w:t>
      </w:r>
      <w:r w:rsidR="00D33EB6">
        <w:rPr>
          <w:rFonts w:ascii="Arial" w:eastAsia="Times New Roman" w:hAnsi="Arial" w:cs="Arial"/>
          <w:color w:val="000000"/>
          <w:sz w:val="32"/>
          <w:szCs w:val="32"/>
        </w:rPr>
        <w:t xml:space="preserve"> </w:t>
      </w:r>
      <w:r w:rsidRPr="0058417A">
        <w:rPr>
          <w:rFonts w:ascii="Arial" w:eastAsia="Times New Roman" w:hAnsi="Arial" w:cs="Arial"/>
          <w:i/>
          <w:iCs/>
          <w:color w:val="000000"/>
          <w:sz w:val="32"/>
          <w:szCs w:val="32"/>
        </w:rPr>
        <w:t>(</w:t>
      </w:r>
      <w:proofErr w:type="gramEnd"/>
      <w:r w:rsidRPr="0058417A">
        <w:rPr>
          <w:rFonts w:ascii="Arial" w:eastAsia="Times New Roman" w:hAnsi="Arial" w:cs="Arial"/>
          <w:i/>
          <w:iCs/>
          <w:color w:val="000000"/>
          <w:sz w:val="32"/>
          <w:szCs w:val="32"/>
        </w:rPr>
        <w:t xml:space="preserve">Prov. </w:t>
      </w:r>
      <w:bookmarkStart w:id="0" w:name="Provincia__1"/>
      <w:r w:rsidR="00362E8E">
        <w:rPr>
          <w:rFonts w:ascii="Arial" w:eastAsia="Times New Roman" w:hAnsi="Arial" w:cs="Arial"/>
          <w:i/>
          <w:iCs/>
          <w:color w:val="000000"/>
          <w:sz w:val="32"/>
          <w:szCs w:val="32"/>
        </w:rPr>
        <w:t>PD</w:t>
      </w:r>
      <w:bookmarkEnd w:id="0"/>
      <w:r w:rsidRPr="0058417A">
        <w:rPr>
          <w:rFonts w:ascii="Arial" w:eastAsia="Times New Roman" w:hAnsi="Arial" w:cs="Arial"/>
          <w:i/>
          <w:iCs/>
          <w:color w:val="000000"/>
          <w:sz w:val="32"/>
          <w:szCs w:val="32"/>
        </w:rPr>
        <w:t>)</w:t>
      </w:r>
    </w:p>
    <w:p w14:paraId="33DEF3DB" w14:textId="77777777" w:rsidR="0058417A" w:rsidRPr="00D33EB6" w:rsidRDefault="0058417A" w:rsidP="0058417A">
      <w:pPr>
        <w:spacing w:after="120" w:line="240" w:lineRule="auto"/>
        <w:jc w:val="center"/>
        <w:rPr>
          <w:rFonts w:ascii="Arial" w:eastAsia="Times New Roman" w:hAnsi="Arial" w:cs="Arial"/>
          <w:iCs/>
          <w:color w:val="000000"/>
          <w:sz w:val="28"/>
          <w:szCs w:val="28"/>
        </w:rPr>
      </w:pPr>
      <w:r w:rsidRPr="0058417A">
        <w:rPr>
          <w:rFonts w:ascii="Arial" w:eastAsia="Times New Roman" w:hAnsi="Arial" w:cs="Arial"/>
          <w:b/>
          <w:iCs/>
          <w:color w:val="000000"/>
          <w:sz w:val="28"/>
          <w:szCs w:val="28"/>
          <w:u w:val="single"/>
        </w:rPr>
        <w:t>SERVIZIO ELETTORALE</w:t>
      </w:r>
    </w:p>
    <w:p w14:paraId="0B3DFAA5" w14:textId="77777777" w:rsidR="0058417A" w:rsidRPr="00D33EB6" w:rsidRDefault="0058417A" w:rsidP="0058417A">
      <w:pPr>
        <w:spacing w:before="360" w:after="60" w:line="288" w:lineRule="auto"/>
        <w:jc w:val="center"/>
        <w:rPr>
          <w:rFonts w:ascii="Arial" w:eastAsia="Times New Roman" w:hAnsi="Arial" w:cs="Arial"/>
          <w:color w:val="000000"/>
          <w:sz w:val="28"/>
          <w:szCs w:val="28"/>
          <w:lang w:bidi="it-IT"/>
        </w:rPr>
      </w:pPr>
    </w:p>
    <w:p w14:paraId="63C53680" w14:textId="77777777" w:rsidR="0058417A" w:rsidRPr="00D33EB6" w:rsidRDefault="0058417A" w:rsidP="0058417A">
      <w:pPr>
        <w:spacing w:before="360" w:after="60" w:line="288" w:lineRule="auto"/>
        <w:jc w:val="center"/>
        <w:rPr>
          <w:rFonts w:ascii="Arial" w:eastAsia="Times New Roman" w:hAnsi="Arial" w:cs="Arial"/>
          <w:color w:val="000000"/>
          <w:sz w:val="28"/>
          <w:szCs w:val="28"/>
          <w:lang w:bidi="it-IT"/>
        </w:rPr>
      </w:pPr>
    </w:p>
    <w:p w14:paraId="1FC8ACEF" w14:textId="77777777" w:rsidR="0058417A" w:rsidRPr="00D33EB6" w:rsidRDefault="0058417A" w:rsidP="0058417A">
      <w:pPr>
        <w:spacing w:before="360" w:after="60" w:line="288" w:lineRule="auto"/>
        <w:jc w:val="center"/>
        <w:rPr>
          <w:rFonts w:ascii="Arial" w:eastAsia="Times New Roman" w:hAnsi="Arial" w:cs="Arial"/>
          <w:color w:val="000000"/>
          <w:sz w:val="28"/>
          <w:szCs w:val="28"/>
          <w:lang w:bidi="it-IT"/>
        </w:rPr>
      </w:pPr>
    </w:p>
    <w:p w14:paraId="709F1DE5" w14:textId="77777777" w:rsidR="0058417A" w:rsidRPr="00D33EB6" w:rsidRDefault="0058417A" w:rsidP="0058417A">
      <w:pPr>
        <w:spacing w:before="360" w:after="60" w:line="288" w:lineRule="auto"/>
        <w:jc w:val="center"/>
        <w:rPr>
          <w:rFonts w:ascii="Arial" w:eastAsia="Times New Roman" w:hAnsi="Arial" w:cs="Arial"/>
          <w:color w:val="000000"/>
          <w:sz w:val="28"/>
          <w:szCs w:val="28"/>
          <w:lang w:bidi="it-IT"/>
        </w:rPr>
      </w:pPr>
      <w:r w:rsidRPr="0058417A">
        <w:rPr>
          <w:rFonts w:ascii="Arial" w:eastAsia="Times New Roman" w:hAnsi="Arial" w:cs="Arial"/>
          <w:b/>
          <w:color w:val="000000"/>
          <w:sz w:val="28"/>
          <w:szCs w:val="28"/>
          <w:lang w:bidi="it-IT"/>
        </w:rPr>
        <w:t>IL SINDACO</w:t>
      </w:r>
    </w:p>
    <w:p w14:paraId="234AC890" w14:textId="77777777" w:rsidR="0058417A" w:rsidRPr="0058417A" w:rsidRDefault="0058417A" w:rsidP="00D33EB6">
      <w:pPr>
        <w:spacing w:after="0" w:line="288" w:lineRule="auto"/>
        <w:ind w:firstLine="284"/>
        <w:jc w:val="both"/>
        <w:rPr>
          <w:rFonts w:ascii="Arial" w:eastAsia="Times New Roman" w:hAnsi="Arial" w:cs="Arial"/>
          <w:color w:val="000000"/>
          <w:sz w:val="24"/>
          <w:szCs w:val="24"/>
          <w:lang w:bidi="it-IT"/>
        </w:rPr>
      </w:pPr>
      <w:r w:rsidRPr="00D33EB6">
        <w:rPr>
          <w:rFonts w:ascii="Arial" w:eastAsia="Times New Roman" w:hAnsi="Arial" w:cs="Arial"/>
          <w:color w:val="000000"/>
          <w:spacing w:val="2"/>
          <w:sz w:val="24"/>
          <w:szCs w:val="24"/>
          <w:lang w:bidi="it-IT"/>
        </w:rPr>
        <w:t>Visto l’art. 1 della legge 21 marzo 1990, n. 53, con il quale è stata disposta la istituzione,</w:t>
      </w:r>
      <w:r w:rsidRPr="0058417A">
        <w:rPr>
          <w:rFonts w:ascii="Arial" w:eastAsia="Times New Roman" w:hAnsi="Arial" w:cs="Arial"/>
          <w:color w:val="000000"/>
          <w:sz w:val="24"/>
          <w:szCs w:val="24"/>
          <w:lang w:bidi="it-IT"/>
        </w:rPr>
        <w:t xml:space="preserve"> presso la cancelleria di ciascuna corte di appello, di un albo delle persone idonee all’ufficio di presidente di seggio elettorale;</w:t>
      </w:r>
    </w:p>
    <w:p w14:paraId="06FD0539" w14:textId="77777777" w:rsidR="0058417A" w:rsidRPr="0058417A" w:rsidRDefault="0058417A" w:rsidP="00D33EB6">
      <w:pPr>
        <w:spacing w:after="0" w:line="288" w:lineRule="auto"/>
        <w:ind w:firstLine="284"/>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Viste le circolari emanate dal Ministero dell’Interno - Direzione generale dell’Amministrazione civile - Direzione centrale per i servizi elettorali;</w:t>
      </w:r>
    </w:p>
    <w:p w14:paraId="33BE0512" w14:textId="77777777" w:rsidR="0058417A" w:rsidRPr="00D33EB6" w:rsidRDefault="0058417A" w:rsidP="0058417A">
      <w:pPr>
        <w:spacing w:before="240" w:after="60" w:line="288" w:lineRule="auto"/>
        <w:jc w:val="center"/>
        <w:rPr>
          <w:rFonts w:ascii="Arial" w:eastAsia="Times New Roman" w:hAnsi="Arial" w:cs="Arial"/>
          <w:color w:val="000000"/>
          <w:sz w:val="28"/>
          <w:szCs w:val="28"/>
          <w:lang w:bidi="it-IT"/>
        </w:rPr>
      </w:pPr>
      <w:r w:rsidRPr="0058417A">
        <w:rPr>
          <w:rFonts w:ascii="Arial" w:eastAsia="Times New Roman" w:hAnsi="Arial" w:cs="Arial"/>
          <w:b/>
          <w:color w:val="000000"/>
          <w:sz w:val="28"/>
          <w:szCs w:val="28"/>
          <w:lang w:bidi="it-IT"/>
        </w:rPr>
        <w:t>RENDE NOTO</w:t>
      </w:r>
    </w:p>
    <w:p w14:paraId="1BD54135" w14:textId="77777777" w:rsidR="0058417A" w:rsidRPr="00127589" w:rsidRDefault="0058417A" w:rsidP="00D33EB6">
      <w:pPr>
        <w:spacing w:after="0" w:line="288" w:lineRule="auto"/>
        <w:ind w:firstLine="284"/>
        <w:jc w:val="both"/>
        <w:rPr>
          <w:rFonts w:ascii="Arial" w:eastAsia="Times New Roman" w:hAnsi="Arial" w:cs="Arial"/>
          <w:color w:val="000000"/>
          <w:spacing w:val="-6"/>
          <w:sz w:val="24"/>
          <w:szCs w:val="24"/>
          <w:lang w:bidi="it-IT"/>
        </w:rPr>
      </w:pPr>
      <w:r w:rsidRPr="00127589">
        <w:rPr>
          <w:rFonts w:ascii="Arial" w:eastAsia="Times New Roman" w:hAnsi="Arial" w:cs="Arial"/>
          <w:color w:val="000000"/>
          <w:spacing w:val="-6"/>
          <w:sz w:val="24"/>
          <w:szCs w:val="24"/>
          <w:lang w:bidi="it-IT"/>
        </w:rPr>
        <w:t>Tutti gli elettori ed elettrici del Comune che desiderano essere iscritti nell’albo delle persone idonee all’ufficio di presidente di seggio elettorale, istituito presso la cancelleria della corte di appello, dovranno presentare domanda al sottoscritto Sindaco entro il giorno 31 ottobre corrente anno.</w:t>
      </w:r>
    </w:p>
    <w:p w14:paraId="5F335489" w14:textId="77777777" w:rsidR="0058417A" w:rsidRPr="0058417A" w:rsidRDefault="0058417A" w:rsidP="00D33EB6">
      <w:pPr>
        <w:spacing w:after="0" w:line="288" w:lineRule="auto"/>
        <w:ind w:firstLine="284"/>
        <w:jc w:val="both"/>
        <w:rPr>
          <w:rFonts w:ascii="Arial" w:eastAsia="Times New Roman" w:hAnsi="Arial" w:cs="Arial"/>
          <w:color w:val="000000"/>
          <w:sz w:val="24"/>
          <w:szCs w:val="24"/>
          <w:lang w:bidi="it-IT"/>
        </w:rPr>
      </w:pPr>
      <w:r w:rsidRPr="00D33EB6">
        <w:rPr>
          <w:rFonts w:ascii="Arial" w:eastAsia="Times New Roman" w:hAnsi="Arial" w:cs="Arial"/>
          <w:color w:val="000000"/>
          <w:spacing w:val="2"/>
          <w:sz w:val="24"/>
          <w:szCs w:val="24"/>
          <w:lang w:bidi="it-IT"/>
        </w:rPr>
        <w:t>L’iscrizione nel predetto albo è subordinata al possesso del titolo di studio non inferiore al</w:t>
      </w:r>
      <w:r w:rsidRPr="0058417A">
        <w:rPr>
          <w:rFonts w:ascii="Arial" w:eastAsia="Times New Roman" w:hAnsi="Arial" w:cs="Arial"/>
          <w:color w:val="000000"/>
          <w:sz w:val="24"/>
          <w:szCs w:val="24"/>
          <w:lang w:bidi="it-IT"/>
        </w:rPr>
        <w:t xml:space="preserve"> diploma di istruzione secondaria di secondo grado.</w:t>
      </w:r>
    </w:p>
    <w:p w14:paraId="4F3EF425" w14:textId="77777777" w:rsidR="0058417A" w:rsidRPr="0058417A" w:rsidRDefault="0058417A" w:rsidP="00D33EB6">
      <w:pPr>
        <w:spacing w:after="0" w:line="288" w:lineRule="auto"/>
        <w:ind w:firstLine="284"/>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In relazione al combinato disposto degli articoli 38 del d.P.R. 30 marzo 1957, n. 361, 23 del d.P.R. 16 maggio 1960, n. 570, e 1, della legge istitutiva dell’albo, sono esclusi dalle funzioni di presidente di ufficio elettorale di sezione:</w:t>
      </w:r>
    </w:p>
    <w:p w14:paraId="3D290A41" w14:textId="4A23296F" w:rsidR="0058417A" w:rsidRPr="0058417A" w:rsidRDefault="0058417A" w:rsidP="00D33EB6">
      <w:pPr>
        <w:spacing w:after="0" w:line="288" w:lineRule="auto"/>
        <w:ind w:firstLine="567"/>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 xml:space="preserve">a) coloro che, alla data delle elezioni, abbiano superato il </w:t>
      </w:r>
      <w:r w:rsidR="0036539A">
        <w:rPr>
          <w:rFonts w:ascii="Arial" w:eastAsia="Times New Roman" w:hAnsi="Arial" w:cs="Arial"/>
          <w:color w:val="000000"/>
          <w:sz w:val="24"/>
          <w:szCs w:val="24"/>
          <w:lang w:bidi="it-IT"/>
        </w:rPr>
        <w:t>settantacinquesimo</w:t>
      </w:r>
      <w:r w:rsidRPr="0058417A">
        <w:rPr>
          <w:rFonts w:ascii="Arial" w:eastAsia="Times New Roman" w:hAnsi="Arial" w:cs="Arial"/>
          <w:color w:val="000000"/>
          <w:sz w:val="24"/>
          <w:szCs w:val="24"/>
          <w:lang w:bidi="it-IT"/>
        </w:rPr>
        <w:t xml:space="preserve"> anno di età;</w:t>
      </w:r>
    </w:p>
    <w:p w14:paraId="6A7B3F25" w14:textId="77777777" w:rsidR="0058417A" w:rsidRPr="0058417A" w:rsidRDefault="0058417A" w:rsidP="00D33EB6">
      <w:pPr>
        <w:spacing w:after="0" w:line="288" w:lineRule="auto"/>
        <w:ind w:firstLine="567"/>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b) i dipendenti dei Ministeri dell’Interno, delle poste e telecomunicazioni e dei trasporti;</w:t>
      </w:r>
    </w:p>
    <w:p w14:paraId="15325EFD" w14:textId="77777777" w:rsidR="0058417A" w:rsidRPr="0058417A" w:rsidRDefault="0058417A" w:rsidP="00D33EB6">
      <w:pPr>
        <w:spacing w:after="0" w:line="288" w:lineRule="auto"/>
        <w:ind w:firstLine="567"/>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c) gli appartenenti a Forze armate in servizio;</w:t>
      </w:r>
    </w:p>
    <w:p w14:paraId="4872BCA4" w14:textId="77777777" w:rsidR="0058417A" w:rsidRPr="0058417A" w:rsidRDefault="0058417A" w:rsidP="00D33EB6">
      <w:pPr>
        <w:spacing w:after="0" w:line="288" w:lineRule="auto"/>
        <w:ind w:firstLine="567"/>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d) i medici provinciali, gli ufficiali sanitari ed i medici condotti;</w:t>
      </w:r>
    </w:p>
    <w:p w14:paraId="74BBCA46" w14:textId="77777777" w:rsidR="0058417A" w:rsidRPr="0058417A" w:rsidRDefault="0058417A" w:rsidP="00D33EB6">
      <w:pPr>
        <w:spacing w:after="0" w:line="288" w:lineRule="auto"/>
        <w:ind w:firstLine="567"/>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e) i segretari comunali ed i dipendenti dei comuni addetti o comandati a prestare servizio presso gli uffici elettorali comunali;</w:t>
      </w:r>
    </w:p>
    <w:p w14:paraId="634BD271" w14:textId="180E4E8D" w:rsidR="0058417A" w:rsidRDefault="0058417A" w:rsidP="00D33EB6">
      <w:pPr>
        <w:spacing w:after="0" w:line="288" w:lineRule="auto"/>
        <w:ind w:firstLine="567"/>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f) i candidati alle elezioni per le quali si svolge la votazione</w:t>
      </w:r>
      <w:r w:rsidR="0036539A">
        <w:rPr>
          <w:rFonts w:ascii="Arial" w:eastAsia="Times New Roman" w:hAnsi="Arial" w:cs="Arial"/>
          <w:color w:val="000000"/>
          <w:sz w:val="24"/>
          <w:szCs w:val="24"/>
          <w:lang w:bidi="it-IT"/>
        </w:rPr>
        <w:t>;</w:t>
      </w:r>
    </w:p>
    <w:p w14:paraId="23CE8344" w14:textId="1E70152C" w:rsidR="0036539A" w:rsidRPr="0058417A" w:rsidRDefault="0036539A" w:rsidP="00D33EB6">
      <w:pPr>
        <w:spacing w:after="0" w:line="288" w:lineRule="auto"/>
        <w:ind w:firstLine="567"/>
        <w:jc w:val="both"/>
        <w:rPr>
          <w:rFonts w:ascii="Arial" w:eastAsia="Times New Roman" w:hAnsi="Arial" w:cs="Arial"/>
          <w:color w:val="000000"/>
          <w:sz w:val="24"/>
          <w:szCs w:val="24"/>
          <w:lang w:bidi="it-IT"/>
        </w:rPr>
      </w:pPr>
      <w:r>
        <w:rPr>
          <w:rFonts w:ascii="Arial" w:eastAsia="Times New Roman" w:hAnsi="Arial" w:cs="Arial"/>
          <w:color w:val="000000"/>
          <w:sz w:val="24"/>
          <w:szCs w:val="24"/>
          <w:lang w:bidi="it-IT"/>
        </w:rPr>
        <w:t xml:space="preserve">g) </w:t>
      </w:r>
      <w:r w:rsidRPr="0036539A">
        <w:rPr>
          <w:rFonts w:ascii="Arial" w:eastAsia="Times New Roman" w:hAnsi="Arial" w:cs="Arial"/>
          <w:color w:val="000000"/>
          <w:sz w:val="24"/>
          <w:szCs w:val="24"/>
          <w:lang w:bidi="it-IT"/>
        </w:rPr>
        <w:t>i dipendenti delle aziende esercenti servizi di trasporto pubblico regionale e locale, di cui al decreto legislativo 19 novembre 1997, n. 422</w:t>
      </w:r>
      <w:r>
        <w:rPr>
          <w:rFonts w:ascii="Arial" w:eastAsia="Times New Roman" w:hAnsi="Arial" w:cs="Arial"/>
          <w:color w:val="000000"/>
          <w:sz w:val="24"/>
          <w:szCs w:val="24"/>
          <w:lang w:bidi="it-IT"/>
        </w:rPr>
        <w:t>.</w:t>
      </w:r>
    </w:p>
    <w:p w14:paraId="6ED5325B" w14:textId="77777777" w:rsidR="0058417A" w:rsidRPr="0058417A" w:rsidRDefault="0058417A" w:rsidP="00D33EB6">
      <w:pPr>
        <w:spacing w:after="0" w:line="288" w:lineRule="auto"/>
        <w:ind w:firstLine="284"/>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La domanda dovrà essere redatta sugli appositi moduli disponibili presso l’ufficio comunale.</w:t>
      </w:r>
    </w:p>
    <w:p w14:paraId="03F9D030" w14:textId="77777777" w:rsidR="0058417A" w:rsidRPr="0058417A" w:rsidRDefault="0058417A" w:rsidP="00D33EB6">
      <w:pPr>
        <w:spacing w:after="0" w:line="288" w:lineRule="auto"/>
        <w:ind w:firstLine="284"/>
        <w:jc w:val="both"/>
        <w:rPr>
          <w:rFonts w:ascii="Arial" w:eastAsia="Times New Roman" w:hAnsi="Arial" w:cs="Arial"/>
          <w:color w:val="000000"/>
          <w:sz w:val="24"/>
          <w:szCs w:val="24"/>
          <w:lang w:bidi="it-IT"/>
        </w:rPr>
      </w:pPr>
      <w:r w:rsidRPr="0058417A">
        <w:rPr>
          <w:rFonts w:ascii="Arial" w:eastAsia="Times New Roman" w:hAnsi="Arial" w:cs="Arial"/>
          <w:color w:val="000000"/>
          <w:sz w:val="24"/>
          <w:szCs w:val="24"/>
          <w:lang w:bidi="it-IT"/>
        </w:rPr>
        <w:t>Gli elettori, già iscritti nell’albo dei presidenti di seggio, per gravi motivi possono chiedere la cancellazione da detto albo, utilizzando il modello disponibile presso l’ufficio comunale.</w:t>
      </w:r>
    </w:p>
    <w:p w14:paraId="21B4701F" w14:textId="77777777" w:rsidR="0058417A" w:rsidRPr="0058417A" w:rsidRDefault="00D33EB6" w:rsidP="00D33EB6">
      <w:pPr>
        <w:spacing w:after="0" w:line="288" w:lineRule="auto"/>
        <w:ind w:firstLine="284"/>
        <w:jc w:val="both"/>
        <w:rPr>
          <w:rFonts w:ascii="Arial" w:eastAsia="Times New Roman" w:hAnsi="Arial" w:cs="Arial"/>
          <w:color w:val="000000"/>
          <w:sz w:val="24"/>
          <w:szCs w:val="24"/>
          <w:lang w:bidi="it-IT"/>
        </w:rPr>
      </w:pPr>
      <w:r>
        <w:rPr>
          <w:rFonts w:ascii="Arial" w:eastAsia="Times New Roman" w:hAnsi="Arial" w:cs="Arial"/>
          <w:color w:val="000000"/>
          <w:sz w:val="24"/>
          <w:szCs w:val="24"/>
          <w:lang w:bidi="it-IT"/>
        </w:rPr>
        <w:t>Il presente avviso</w:t>
      </w:r>
      <w:r w:rsidR="0058417A" w:rsidRPr="0058417A">
        <w:rPr>
          <w:rFonts w:ascii="Arial" w:eastAsia="Times New Roman" w:hAnsi="Arial" w:cs="Arial"/>
          <w:color w:val="000000"/>
          <w:sz w:val="24"/>
          <w:szCs w:val="24"/>
          <w:lang w:bidi="it-IT"/>
        </w:rPr>
        <w:t xml:space="preserve">, in relazione al disposto dell’art. 32, comma 1, della legge 18 giugno 2009, n. 69, </w:t>
      </w:r>
      <w:r w:rsidR="00F4257C">
        <w:rPr>
          <w:rFonts w:ascii="Arial" w:eastAsia="Times New Roman" w:hAnsi="Arial" w:cs="Arial"/>
          <w:color w:val="000000"/>
          <w:sz w:val="24"/>
          <w:szCs w:val="24"/>
          <w:lang w:bidi="it-IT"/>
        </w:rPr>
        <w:t>è</w:t>
      </w:r>
      <w:r w:rsidR="0058417A" w:rsidRPr="0058417A">
        <w:rPr>
          <w:rFonts w:ascii="Arial" w:eastAsia="Times New Roman" w:hAnsi="Arial" w:cs="Arial"/>
          <w:color w:val="000000"/>
          <w:sz w:val="24"/>
          <w:szCs w:val="24"/>
          <w:lang w:bidi="it-IT"/>
        </w:rPr>
        <w:t xml:space="preserve"> inserit</w:t>
      </w:r>
      <w:r w:rsidR="00F4257C">
        <w:rPr>
          <w:rFonts w:ascii="Arial" w:eastAsia="Times New Roman" w:hAnsi="Arial" w:cs="Arial"/>
          <w:color w:val="000000"/>
          <w:sz w:val="24"/>
          <w:szCs w:val="24"/>
          <w:lang w:bidi="it-IT"/>
        </w:rPr>
        <w:t>o</w:t>
      </w:r>
      <w:r w:rsidR="0058417A" w:rsidRPr="0058417A">
        <w:rPr>
          <w:rFonts w:ascii="Arial" w:eastAsia="Times New Roman" w:hAnsi="Arial" w:cs="Arial"/>
          <w:color w:val="000000"/>
          <w:sz w:val="24"/>
          <w:szCs w:val="24"/>
          <w:lang w:bidi="it-IT"/>
        </w:rPr>
        <w:t xml:space="preserve"> anche nel sito Web </w:t>
      </w:r>
      <w:r w:rsidR="0058417A">
        <w:rPr>
          <w:rFonts w:ascii="Arial" w:eastAsia="Times New Roman" w:hAnsi="Arial" w:cs="Arial"/>
          <w:color w:val="000000"/>
          <w:sz w:val="24"/>
          <w:szCs w:val="24"/>
          <w:lang w:bidi="it-IT"/>
        </w:rPr>
        <w:t xml:space="preserve">istituzionale </w:t>
      </w:r>
      <w:r w:rsidR="0058417A" w:rsidRPr="0058417A">
        <w:rPr>
          <w:rFonts w:ascii="Arial" w:eastAsia="Times New Roman" w:hAnsi="Arial" w:cs="Arial"/>
          <w:color w:val="000000"/>
          <w:sz w:val="24"/>
          <w:szCs w:val="24"/>
          <w:lang w:bidi="it-IT"/>
        </w:rPr>
        <w:t>di questo comune.</w:t>
      </w:r>
    </w:p>
    <w:p w14:paraId="41D0A199" w14:textId="43C2BE77" w:rsidR="0058417A" w:rsidRPr="00D33EB6" w:rsidRDefault="0058417A" w:rsidP="00362E8E">
      <w:pPr>
        <w:spacing w:before="240" w:after="0" w:line="360" w:lineRule="auto"/>
        <w:ind w:firstLine="284"/>
        <w:jc w:val="both"/>
        <w:rPr>
          <w:rFonts w:ascii="Arial" w:eastAsia="Times New Roman" w:hAnsi="Arial" w:cs="Arial"/>
          <w:color w:val="000000"/>
          <w:sz w:val="20"/>
          <w:szCs w:val="20"/>
          <w:lang w:bidi="it-IT"/>
        </w:rPr>
      </w:pPr>
      <w:bookmarkStart w:id="1" w:name="_GoBack"/>
      <w:bookmarkEnd w:id="1"/>
    </w:p>
    <w:p w14:paraId="7BD44731" w14:textId="7E2B53BF" w:rsidR="0058417A" w:rsidRPr="00D33EB6" w:rsidRDefault="0058417A" w:rsidP="0058417A">
      <w:pPr>
        <w:spacing w:after="0" w:line="360" w:lineRule="auto"/>
        <w:ind w:left="6237"/>
        <w:jc w:val="center"/>
        <w:rPr>
          <w:rFonts w:ascii="Arial" w:eastAsia="Times New Roman" w:hAnsi="Arial" w:cs="Arial"/>
          <w:color w:val="000000"/>
          <w:sz w:val="24"/>
          <w:szCs w:val="24"/>
          <w:lang w:bidi="it-IT"/>
        </w:rPr>
      </w:pPr>
      <w:r w:rsidRPr="0058417A">
        <w:rPr>
          <w:rFonts w:ascii="Arial" w:eastAsia="Times New Roman" w:hAnsi="Arial" w:cs="Arial"/>
          <w:b/>
          <w:color w:val="000000"/>
          <w:sz w:val="24"/>
          <w:szCs w:val="24"/>
          <w:lang w:bidi="it-IT"/>
        </w:rPr>
        <w:t>IL SINDACO</w:t>
      </w:r>
    </w:p>
    <w:p w14:paraId="19BC1020" w14:textId="77751E0A" w:rsidR="0058417A" w:rsidRPr="0058417A" w:rsidRDefault="00362E8E" w:rsidP="00397D9C">
      <w:pPr>
        <w:spacing w:after="0" w:line="240" w:lineRule="auto"/>
        <w:ind w:left="6237"/>
        <w:jc w:val="center"/>
        <w:rPr>
          <w:rFonts w:ascii="Arial" w:eastAsia="Times New Roman" w:hAnsi="Arial" w:cs="Arial"/>
          <w:color w:val="000000"/>
          <w:sz w:val="24"/>
          <w:szCs w:val="24"/>
          <w:lang w:bidi="it-IT"/>
        </w:rPr>
      </w:pPr>
      <w:bookmarkStart w:id="2" w:name="Testo4"/>
      <w:r>
        <w:rPr>
          <w:rFonts w:ascii="Arial" w:eastAsia="Times New Roman" w:hAnsi="Arial" w:cs="Arial"/>
          <w:color w:val="000000"/>
          <w:sz w:val="24"/>
          <w:szCs w:val="24"/>
          <w:lang w:bidi="it-IT"/>
        </w:rPr>
        <w:t>Mauro DELLUNIVERSITA’</w:t>
      </w:r>
      <w:bookmarkEnd w:id="2"/>
    </w:p>
    <w:sectPr w:rsidR="0058417A" w:rsidRPr="0058417A" w:rsidSect="0058417A">
      <w:headerReference w:type="even" r:id="rId6"/>
      <w:headerReference w:type="default" r:id="rId7"/>
      <w:footerReference w:type="default" r:id="rId8"/>
      <w:headerReference w:type="first" r:id="rId9"/>
      <w:pgSz w:w="11906" w:h="16838" w:code="9"/>
      <w:pgMar w:top="851" w:right="851" w:bottom="851" w:left="851"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96D5CF" w14:textId="77777777" w:rsidR="00C62C89" w:rsidRDefault="00C62C89" w:rsidP="0058417A">
      <w:pPr>
        <w:spacing w:after="0" w:line="240" w:lineRule="auto"/>
      </w:pPr>
      <w:r>
        <w:separator/>
      </w:r>
    </w:p>
  </w:endnote>
  <w:endnote w:type="continuationSeparator" w:id="0">
    <w:p w14:paraId="1B8D13E5" w14:textId="77777777" w:rsidR="00C62C89" w:rsidRDefault="00C62C89" w:rsidP="00584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782BA2" w14:textId="087DDE48" w:rsidR="0058417A" w:rsidRPr="00127589" w:rsidRDefault="00145B64" w:rsidP="00127589">
    <w:pPr>
      <w:autoSpaceDE w:val="0"/>
      <w:autoSpaceDN w:val="0"/>
      <w:spacing w:after="0" w:line="360" w:lineRule="auto"/>
      <w:ind w:right="7936"/>
      <w:jc w:val="center"/>
      <w:rPr>
        <w:rFonts w:ascii="Arial" w:eastAsia="Times New Roman" w:hAnsi="Arial" w:cs="Arial"/>
        <w:sz w:val="10"/>
        <w:szCs w:val="10"/>
        <w:lang w:eastAsia="it-IT"/>
      </w:rPr>
    </w:pPr>
    <w:r w:rsidRPr="00127589">
      <w:rPr>
        <w:rFonts w:ascii="Times New Roman" w:eastAsia="Times New Roman" w:hAnsi="Times New Roman"/>
        <w:noProof/>
        <w:sz w:val="10"/>
        <w:szCs w:val="10"/>
        <w:lang w:eastAsia="it-IT"/>
      </w:rPr>
      <mc:AlternateContent>
        <mc:Choice Requires="wps">
          <w:drawing>
            <wp:anchor distT="0" distB="0" distL="114300" distR="114300" simplePos="0" relativeHeight="251656192" behindDoc="0" locked="0" layoutInCell="1" allowOverlap="1" wp14:anchorId="2F442E9F" wp14:editId="202D64B9">
              <wp:simplePos x="0" y="0"/>
              <wp:positionH relativeFrom="column">
                <wp:posOffset>156210</wp:posOffset>
              </wp:positionH>
              <wp:positionV relativeFrom="paragraph">
                <wp:posOffset>87630</wp:posOffset>
              </wp:positionV>
              <wp:extent cx="1138555" cy="0"/>
              <wp:effectExtent l="10795" t="12065" r="12700" b="6985"/>
              <wp:wrapNone/>
              <wp:docPr id="19654795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8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6D724CF3"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pt,6.9pt" to="10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"/>
          </w:pict>
        </mc:Fallback>
      </mc:AlternateContent>
    </w:r>
    <w:proofErr w:type="spellStart"/>
    <w:r w:rsidR="0058417A" w:rsidRPr="00127589">
      <w:rPr>
        <w:rFonts w:ascii="Arial" w:eastAsia="Times New Roman" w:hAnsi="Arial" w:cs="Arial"/>
        <w:sz w:val="10"/>
        <w:szCs w:val="10"/>
        <w:lang w:eastAsia="it-IT"/>
      </w:rPr>
      <w:t>Cat</w:t>
    </w:r>
    <w:proofErr w:type="spellEnd"/>
    <w:r w:rsidR="0058417A" w:rsidRPr="00127589">
      <w:rPr>
        <w:rFonts w:ascii="Arial" w:eastAsia="Times New Roman" w:hAnsi="Arial" w:cs="Arial"/>
        <w:sz w:val="10"/>
        <w:szCs w:val="10"/>
        <w:lang w:eastAsia="it-IT"/>
      </w:rPr>
      <w:t>. VI – N. 505040</w:t>
    </w:r>
  </w:p>
  <w:p w14:paraId="732ED09F" w14:textId="77777777" w:rsidR="0058417A" w:rsidRPr="00127589" w:rsidRDefault="0058417A" w:rsidP="00127589">
    <w:pPr>
      <w:tabs>
        <w:tab w:val="right" w:pos="9639"/>
      </w:tabs>
      <w:autoSpaceDE w:val="0"/>
      <w:autoSpaceDN w:val="0"/>
      <w:spacing w:after="0" w:line="240" w:lineRule="auto"/>
      <w:ind w:right="7936"/>
      <w:jc w:val="center"/>
      <w:rPr>
        <w:rFonts w:ascii="Arial" w:eastAsia="Times New Roman" w:hAnsi="Arial" w:cs="Arial"/>
        <w:sz w:val="10"/>
        <w:szCs w:val="10"/>
        <w:lang w:eastAsia="it-IT"/>
      </w:rPr>
    </w:pPr>
    <w:r w:rsidRPr="00127589">
      <w:rPr>
        <w:rFonts w:ascii="Arial" w:eastAsia="Times New Roman" w:hAnsi="Arial" w:cs="Arial"/>
        <w:sz w:val="10"/>
        <w:szCs w:val="10"/>
        <w:lang w:eastAsia="it-IT"/>
      </w:rPr>
      <w:t>Grafiche E. GASPARI – Morciano di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34A06" w14:textId="77777777" w:rsidR="00C62C89" w:rsidRDefault="00C62C89" w:rsidP="0058417A">
      <w:pPr>
        <w:spacing w:after="0" w:line="240" w:lineRule="auto"/>
      </w:pPr>
      <w:r>
        <w:separator/>
      </w:r>
    </w:p>
  </w:footnote>
  <w:footnote w:type="continuationSeparator" w:id="0">
    <w:p w14:paraId="20D66651" w14:textId="77777777" w:rsidR="00C62C89" w:rsidRDefault="00C62C89" w:rsidP="00584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2126B" w14:textId="77777777" w:rsidR="0058417A" w:rsidRDefault="00362E8E">
    <w:pPr>
      <w:pStyle w:val="Intestazione"/>
    </w:pPr>
    <w:r>
      <w:rPr>
        <w:noProof/>
        <w:lang w:eastAsia="it-IT"/>
      </w:rPr>
      <w:pict w14:anchorId="79FE7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4235" o:spid="_x0000_s1030" type="#_x0000_t75" style="position:absolute;margin-left:0;margin-top:0;width:509.8pt;height:119pt;z-index:-251658240;mso-position-horizontal:center;mso-position-horizontal-relative:margin;mso-position-vertical:center;mso-position-vertical-relative:margin" o:allowincell="f">
          <v:imagedata r:id="rId1" o:title="VI-50504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E6AAB" w14:textId="77777777" w:rsidR="0058417A" w:rsidRPr="0058417A" w:rsidRDefault="00362E8E">
    <w:pPr>
      <w:pStyle w:val="Intestazione"/>
      <w:rPr>
        <w:rFonts w:ascii="Arial" w:hAnsi="Arial" w:cs="Arial"/>
        <w:sz w:val="12"/>
        <w:szCs w:val="12"/>
      </w:rPr>
    </w:pPr>
    <w:r>
      <w:rPr>
        <w:rFonts w:ascii="Arial" w:hAnsi="Arial" w:cs="Arial"/>
        <w:noProof/>
        <w:sz w:val="12"/>
        <w:szCs w:val="12"/>
        <w:lang w:eastAsia="it-IT"/>
      </w:rPr>
      <w:pict w14:anchorId="326A3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4236" o:spid="_x0000_s1031" type="#_x0000_t75" style="position:absolute;margin-left:-5.4pt;margin-top:44.55pt;width:521pt;height:121.6pt;z-index:-251657216;mso-position-horizontal-relative:margin;mso-position-vertical-relative:margin" o:allowincell="f">
          <v:imagedata r:id="rId1" o:title="VI-50504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473724" w14:textId="77777777" w:rsidR="0058417A" w:rsidRDefault="00362E8E">
    <w:pPr>
      <w:pStyle w:val="Intestazione"/>
    </w:pPr>
    <w:r>
      <w:rPr>
        <w:noProof/>
        <w:lang w:eastAsia="it-IT"/>
      </w:rPr>
      <w:pict w14:anchorId="65BD6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04234" o:spid="_x0000_s1029" type="#_x0000_t75" style="position:absolute;margin-left:0;margin-top:0;width:509.8pt;height:119pt;z-index:-251659264;mso-position-horizontal:center;mso-position-horizontal-relative:margin;mso-position-vertical:center;mso-position-vertical-relative:margin" o:allowincell="f">
          <v:imagedata r:id="rId1" o:title="VI-50504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17A"/>
    <w:rsid w:val="00110277"/>
    <w:rsid w:val="00127589"/>
    <w:rsid w:val="00145B64"/>
    <w:rsid w:val="001770F1"/>
    <w:rsid w:val="00223F8B"/>
    <w:rsid w:val="0027294C"/>
    <w:rsid w:val="002A6383"/>
    <w:rsid w:val="002B45AE"/>
    <w:rsid w:val="00313E6D"/>
    <w:rsid w:val="003240CE"/>
    <w:rsid w:val="00362E8E"/>
    <w:rsid w:val="0036539A"/>
    <w:rsid w:val="003703C5"/>
    <w:rsid w:val="003779D9"/>
    <w:rsid w:val="00397D9C"/>
    <w:rsid w:val="003D3114"/>
    <w:rsid w:val="004061EC"/>
    <w:rsid w:val="00422BD4"/>
    <w:rsid w:val="00447F2B"/>
    <w:rsid w:val="004955DB"/>
    <w:rsid w:val="004B0D04"/>
    <w:rsid w:val="004C4794"/>
    <w:rsid w:val="00504145"/>
    <w:rsid w:val="0058417A"/>
    <w:rsid w:val="006306BD"/>
    <w:rsid w:val="00640D52"/>
    <w:rsid w:val="0064136F"/>
    <w:rsid w:val="006E2BFF"/>
    <w:rsid w:val="00700F40"/>
    <w:rsid w:val="00704817"/>
    <w:rsid w:val="007B054D"/>
    <w:rsid w:val="007D553B"/>
    <w:rsid w:val="0082438F"/>
    <w:rsid w:val="00846193"/>
    <w:rsid w:val="00927842"/>
    <w:rsid w:val="00A119E8"/>
    <w:rsid w:val="00C1231F"/>
    <w:rsid w:val="00C62C89"/>
    <w:rsid w:val="00CE7497"/>
    <w:rsid w:val="00D23911"/>
    <w:rsid w:val="00D33EB6"/>
    <w:rsid w:val="00D72D98"/>
    <w:rsid w:val="00DA47DC"/>
    <w:rsid w:val="00DF73C3"/>
    <w:rsid w:val="00E7457B"/>
    <w:rsid w:val="00E76851"/>
    <w:rsid w:val="00E91215"/>
    <w:rsid w:val="00EF0CAA"/>
    <w:rsid w:val="00F4257C"/>
    <w:rsid w:val="00FE02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1B0CF"/>
  <w15:chartTrackingRefBased/>
  <w15:docId w15:val="{569D85BD-81E0-4288-B169-F2FFA113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4145"/>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58417A"/>
    <w:pPr>
      <w:tabs>
        <w:tab w:val="center" w:pos="4819"/>
        <w:tab w:val="right" w:pos="9638"/>
      </w:tabs>
      <w:spacing w:after="0" w:line="240" w:lineRule="auto"/>
    </w:pPr>
    <w:rPr>
      <w:rFonts w:ascii="Arial" w:eastAsia="Times New Roman" w:hAnsi="Arial" w:cs="Arial"/>
      <w:color w:val="000000"/>
      <w:sz w:val="20"/>
      <w:szCs w:val="20"/>
    </w:rPr>
  </w:style>
  <w:style w:type="character" w:customStyle="1" w:styleId="PidipaginaCarattere">
    <w:name w:val="Piè di pagina Carattere"/>
    <w:link w:val="Pidipagina"/>
    <w:uiPriority w:val="99"/>
    <w:rsid w:val="0058417A"/>
    <w:rPr>
      <w:rFonts w:ascii="Arial" w:eastAsia="Times New Roman" w:hAnsi="Arial" w:cs="Arial"/>
      <w:color w:val="000000"/>
      <w:sz w:val="20"/>
      <w:szCs w:val="20"/>
    </w:rPr>
  </w:style>
  <w:style w:type="paragraph" w:styleId="Intestazione">
    <w:name w:val="header"/>
    <w:basedOn w:val="Normale"/>
    <w:link w:val="IntestazioneCarattere"/>
    <w:uiPriority w:val="99"/>
    <w:semiHidden/>
    <w:unhideWhenUsed/>
    <w:rsid w:val="0058417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58417A"/>
  </w:style>
  <w:style w:type="paragraph" w:styleId="Testofumetto">
    <w:name w:val="Balloon Text"/>
    <w:basedOn w:val="Normale"/>
    <w:link w:val="TestofumettoCarattere"/>
    <w:uiPriority w:val="99"/>
    <w:semiHidden/>
    <w:unhideWhenUsed/>
    <w:rsid w:val="00D33EB6"/>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33EB6"/>
    <w:rPr>
      <w:rFonts w:ascii="Tahoma" w:hAnsi="Tahoma" w:cs="Tahoma"/>
      <w:sz w:val="16"/>
      <w:szCs w:val="16"/>
      <w:lang w:eastAsia="en-US"/>
    </w:rPr>
  </w:style>
  <w:style w:type="character" w:styleId="Collegamentoipertestuale">
    <w:name w:val="Hyperlink"/>
    <w:basedOn w:val="Carpredefinitoparagrafo"/>
    <w:uiPriority w:val="99"/>
    <w:unhideWhenUsed/>
    <w:rsid w:val="0036539A"/>
    <w:rPr>
      <w:color w:val="0563C1" w:themeColor="hyperlink"/>
      <w:u w:val="single"/>
    </w:rPr>
  </w:style>
  <w:style w:type="character" w:styleId="Menzionenonrisolta">
    <w:name w:val="Unresolved Mention"/>
    <w:basedOn w:val="Carpredefinitoparagrafo"/>
    <w:uiPriority w:val="99"/>
    <w:semiHidden/>
    <w:unhideWhenUsed/>
    <w:rsid w:val="003653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338</Words>
  <Characters>1928</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dc:creator>
  <cp:keywords/>
  <dc:description/>
  <cp:lastModifiedBy>Raffaela</cp:lastModifiedBy>
  <cp:revision>2</cp:revision>
  <cp:lastPrinted>2011-12-01T16:41:00Z</cp:lastPrinted>
  <dcterms:created xsi:type="dcterms:W3CDTF">2025-09-24T09:28:00Z</dcterms:created>
  <dcterms:modified xsi:type="dcterms:W3CDTF">2025-09-24T09:28:00Z</dcterms:modified>
</cp:coreProperties>
</file>